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F8" w:rsidRDefault="000B35F8" w:rsidP="000B35F8">
      <w:pPr>
        <w:jc w:val="center"/>
        <w:rPr>
          <w:lang w:val="en-US"/>
        </w:rPr>
      </w:pPr>
      <w:r>
        <w:rPr>
          <w:noProof/>
          <w:lang w:eastAsia="en-NZ"/>
        </w:rPr>
        <w:drawing>
          <wp:inline distT="0" distB="0" distL="0" distR="0" wp14:anchorId="13BB383D" wp14:editId="10694957">
            <wp:extent cx="1215851" cy="1354208"/>
            <wp:effectExtent l="0" t="0" r="3810" b="0"/>
            <wp:docPr id="1" name="Picture 1" descr="\\relationships.org.nz\services\Users$\janetb\Desktop\logo-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org.nz\services\Users$\janetb\Desktop\logo-fina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569" cy="1355008"/>
                    </a:xfrm>
                    <a:prstGeom prst="rect">
                      <a:avLst/>
                    </a:prstGeom>
                    <a:noFill/>
                    <a:ln>
                      <a:noFill/>
                    </a:ln>
                  </pic:spPr>
                </pic:pic>
              </a:graphicData>
            </a:graphic>
          </wp:inline>
        </w:drawing>
      </w:r>
    </w:p>
    <w:p w:rsidR="000B35F8" w:rsidRDefault="000B35F8" w:rsidP="000B35F8">
      <w:pPr>
        <w:rPr>
          <w:lang w:val="en-US"/>
        </w:rPr>
      </w:pPr>
    </w:p>
    <w:p w:rsidR="000B35F8" w:rsidRDefault="000B35F8" w:rsidP="000B35F8">
      <w:pPr>
        <w:rPr>
          <w:lang w:val="en-US"/>
        </w:rPr>
      </w:pPr>
    </w:p>
    <w:p w:rsidR="000B35F8" w:rsidRPr="00397DE3" w:rsidRDefault="000B35F8" w:rsidP="000B35F8">
      <w:pPr>
        <w:jc w:val="center"/>
        <w:rPr>
          <w:b/>
          <w:sz w:val="32"/>
          <w:szCs w:val="32"/>
          <w:lang w:val="en-US"/>
        </w:rPr>
      </w:pPr>
      <w:r w:rsidRPr="00397DE3">
        <w:rPr>
          <w:b/>
          <w:sz w:val="32"/>
          <w:szCs w:val="32"/>
          <w:lang w:val="en-US"/>
        </w:rPr>
        <w:t>TERMS OF REFERENCE</w:t>
      </w:r>
    </w:p>
    <w:p w:rsidR="000B35F8" w:rsidRDefault="000B35F8" w:rsidP="000B35F8">
      <w:pPr>
        <w:rPr>
          <w:lang w:val="en-US"/>
        </w:rPr>
      </w:pPr>
    </w:p>
    <w:p w:rsidR="000B35F8" w:rsidRDefault="000B35F8" w:rsidP="000B35F8">
      <w:pPr>
        <w:rPr>
          <w:lang w:val="en-US"/>
        </w:rPr>
      </w:pPr>
      <w:r>
        <w:rPr>
          <w:lang w:val="en-US"/>
        </w:rPr>
        <w:t xml:space="preserve">The Te </w:t>
      </w:r>
      <w:proofErr w:type="spellStart"/>
      <w:r>
        <w:rPr>
          <w:lang w:val="en-US"/>
        </w:rPr>
        <w:t>Rito</w:t>
      </w:r>
      <w:proofErr w:type="spellEnd"/>
      <w:r>
        <w:rPr>
          <w:lang w:val="en-US"/>
        </w:rPr>
        <w:t xml:space="preserve"> Wellington Family Violence Network represents an integrated, community approach to preventing violence in families/whanau living in Wellington.  It comprises a collective group of non government and government agencies in Wellington dedicated and committed to working together to create a healthy and safe community.</w:t>
      </w:r>
    </w:p>
    <w:p w:rsidR="000B35F8" w:rsidRDefault="000B35F8" w:rsidP="000B35F8">
      <w:pPr>
        <w:rPr>
          <w:lang w:val="en-US"/>
        </w:rPr>
      </w:pPr>
    </w:p>
    <w:p w:rsidR="000B35F8" w:rsidRDefault="000B35F8" w:rsidP="000B35F8">
      <w:pPr>
        <w:jc w:val="center"/>
        <w:rPr>
          <w:lang w:val="en-US"/>
        </w:rPr>
      </w:pPr>
      <w:r>
        <w:rPr>
          <w:lang w:val="en-US"/>
        </w:rPr>
        <w:t>Our vision for the Network is:</w:t>
      </w:r>
    </w:p>
    <w:p w:rsidR="000B35F8" w:rsidRPr="00397DE3" w:rsidRDefault="000B35F8" w:rsidP="000B35F8">
      <w:pPr>
        <w:jc w:val="center"/>
        <w:rPr>
          <w:i/>
          <w:lang w:val="en-US"/>
        </w:rPr>
      </w:pPr>
      <w:r w:rsidRPr="00397DE3">
        <w:rPr>
          <w:i/>
          <w:lang w:val="en-US"/>
        </w:rPr>
        <w:t>Absolutely, Positively, Violence Free Wellington</w:t>
      </w:r>
    </w:p>
    <w:p w:rsidR="000B35F8" w:rsidRPr="00397DE3" w:rsidRDefault="000B35F8" w:rsidP="000B35F8">
      <w:pPr>
        <w:jc w:val="center"/>
        <w:rPr>
          <w:i/>
          <w:lang w:val="en-US"/>
        </w:rPr>
      </w:pPr>
      <w:r w:rsidRPr="00397DE3">
        <w:rPr>
          <w:i/>
          <w:lang w:val="en-US"/>
        </w:rPr>
        <w:t>Leaving a violence free heritage for Wellington</w:t>
      </w:r>
    </w:p>
    <w:p w:rsidR="000B35F8" w:rsidRDefault="000B35F8" w:rsidP="000B35F8">
      <w:pPr>
        <w:rPr>
          <w:lang w:val="en-US"/>
        </w:rPr>
      </w:pPr>
    </w:p>
    <w:p w:rsidR="000B35F8" w:rsidRPr="007D7988" w:rsidRDefault="000B35F8" w:rsidP="000B35F8">
      <w:pPr>
        <w:rPr>
          <w:b/>
          <w:lang w:val="en-US"/>
        </w:rPr>
      </w:pPr>
      <w:r w:rsidRPr="007D7988">
        <w:rPr>
          <w:b/>
          <w:lang w:val="en-US"/>
        </w:rPr>
        <w:t>We are committed to the following values:</w:t>
      </w:r>
    </w:p>
    <w:p w:rsidR="000B35F8" w:rsidRDefault="000B35F8" w:rsidP="000B35F8">
      <w:pPr>
        <w:pStyle w:val="ListParagraph"/>
        <w:numPr>
          <w:ilvl w:val="0"/>
          <w:numId w:val="1"/>
        </w:numPr>
        <w:rPr>
          <w:lang w:val="en-US"/>
        </w:rPr>
      </w:pPr>
      <w:r>
        <w:rPr>
          <w:lang w:val="en-US"/>
        </w:rPr>
        <w:t>Zero tolerance of family violence</w:t>
      </w:r>
    </w:p>
    <w:p w:rsidR="000B35F8" w:rsidRDefault="000B35F8" w:rsidP="000B35F8">
      <w:pPr>
        <w:pStyle w:val="ListParagraph"/>
        <w:numPr>
          <w:ilvl w:val="0"/>
          <w:numId w:val="1"/>
        </w:numPr>
        <w:rPr>
          <w:lang w:val="en-US"/>
        </w:rPr>
      </w:pPr>
      <w:r>
        <w:rPr>
          <w:lang w:val="en-US"/>
        </w:rPr>
        <w:t xml:space="preserve">The principles of the Treaty of Waitangi/Te </w:t>
      </w:r>
      <w:proofErr w:type="spellStart"/>
      <w:r>
        <w:rPr>
          <w:lang w:val="en-US"/>
        </w:rPr>
        <w:t>Tiriti</w:t>
      </w:r>
      <w:proofErr w:type="spellEnd"/>
      <w:r>
        <w:rPr>
          <w:lang w:val="en-US"/>
        </w:rPr>
        <w:t xml:space="preserve"> O Waitangi</w:t>
      </w:r>
    </w:p>
    <w:p w:rsidR="000B35F8" w:rsidRDefault="000B35F8" w:rsidP="000B35F8">
      <w:pPr>
        <w:pStyle w:val="ListParagraph"/>
        <w:numPr>
          <w:ilvl w:val="0"/>
          <w:numId w:val="1"/>
        </w:numPr>
        <w:rPr>
          <w:lang w:val="en-US"/>
        </w:rPr>
      </w:pPr>
      <w:r>
        <w:rPr>
          <w:lang w:val="en-US"/>
        </w:rPr>
        <w:t>An honest and open relationship, working together in a non judgmental and professional manner</w:t>
      </w:r>
    </w:p>
    <w:p w:rsidR="000B35F8" w:rsidRDefault="000B35F8" w:rsidP="000B35F8">
      <w:pPr>
        <w:pStyle w:val="ListParagraph"/>
        <w:numPr>
          <w:ilvl w:val="0"/>
          <w:numId w:val="1"/>
        </w:numPr>
        <w:rPr>
          <w:lang w:val="en-US"/>
        </w:rPr>
      </w:pPr>
      <w:r>
        <w:rPr>
          <w:lang w:val="en-US"/>
        </w:rPr>
        <w:t>Respecting cultural identity and diversity</w:t>
      </w:r>
    </w:p>
    <w:p w:rsidR="000B35F8" w:rsidRDefault="000B35F8" w:rsidP="000B35F8">
      <w:pPr>
        <w:pStyle w:val="ListParagraph"/>
        <w:numPr>
          <w:ilvl w:val="0"/>
          <w:numId w:val="1"/>
        </w:numPr>
        <w:rPr>
          <w:lang w:val="en-US"/>
        </w:rPr>
      </w:pPr>
      <w:r>
        <w:rPr>
          <w:lang w:val="en-US"/>
        </w:rPr>
        <w:t>Creating change through action</w:t>
      </w:r>
    </w:p>
    <w:p w:rsidR="000B35F8" w:rsidRDefault="000B35F8" w:rsidP="000B35F8">
      <w:pPr>
        <w:rPr>
          <w:lang w:val="en-US"/>
        </w:rPr>
      </w:pPr>
    </w:p>
    <w:p w:rsidR="000B35F8" w:rsidRPr="007D7988" w:rsidRDefault="000B35F8" w:rsidP="000B35F8">
      <w:pPr>
        <w:rPr>
          <w:b/>
          <w:lang w:val="en-US"/>
        </w:rPr>
      </w:pPr>
      <w:r w:rsidRPr="007D7988">
        <w:rPr>
          <w:b/>
          <w:lang w:val="en-US"/>
        </w:rPr>
        <w:t>Our purpose:</w:t>
      </w:r>
    </w:p>
    <w:p w:rsidR="000B35F8" w:rsidRDefault="000B35F8" w:rsidP="000B35F8">
      <w:pPr>
        <w:rPr>
          <w:lang w:val="en-US"/>
        </w:rPr>
      </w:pPr>
      <w:r>
        <w:rPr>
          <w:lang w:val="en-US"/>
        </w:rPr>
        <w:t xml:space="preserve">The Te </w:t>
      </w:r>
      <w:proofErr w:type="spellStart"/>
      <w:r>
        <w:rPr>
          <w:lang w:val="en-US"/>
        </w:rPr>
        <w:t>Rito</w:t>
      </w:r>
      <w:proofErr w:type="spellEnd"/>
      <w:r>
        <w:rPr>
          <w:lang w:val="en-US"/>
        </w:rPr>
        <w:t xml:space="preserve"> Wellington Family Violence Network will work to reduce the impact of all forms of family violence through:</w:t>
      </w:r>
    </w:p>
    <w:p w:rsidR="000B35F8" w:rsidRDefault="000B35F8" w:rsidP="000B35F8">
      <w:pPr>
        <w:pStyle w:val="ListParagraph"/>
        <w:numPr>
          <w:ilvl w:val="0"/>
          <w:numId w:val="2"/>
        </w:numPr>
        <w:rPr>
          <w:lang w:val="en-US"/>
        </w:rPr>
      </w:pPr>
      <w:r>
        <w:rPr>
          <w:lang w:val="en-US"/>
        </w:rPr>
        <w:t>Raising awareness of family violence in the community</w:t>
      </w:r>
    </w:p>
    <w:p w:rsidR="000B35F8" w:rsidRDefault="000B35F8" w:rsidP="000B35F8">
      <w:pPr>
        <w:pStyle w:val="ListParagraph"/>
        <w:numPr>
          <w:ilvl w:val="0"/>
          <w:numId w:val="2"/>
        </w:numPr>
        <w:rPr>
          <w:lang w:val="en-US"/>
        </w:rPr>
      </w:pPr>
      <w:r>
        <w:rPr>
          <w:lang w:val="en-US"/>
        </w:rPr>
        <w:t xml:space="preserve">The provision of family violence training for </w:t>
      </w:r>
      <w:proofErr w:type="spellStart"/>
      <w:r>
        <w:rPr>
          <w:lang w:val="en-US"/>
        </w:rPr>
        <w:t>organisations</w:t>
      </w:r>
      <w:proofErr w:type="spellEnd"/>
      <w:r>
        <w:rPr>
          <w:lang w:val="en-US"/>
        </w:rPr>
        <w:t xml:space="preserve"> and the wider community</w:t>
      </w:r>
    </w:p>
    <w:p w:rsidR="000B35F8" w:rsidRDefault="000B35F8" w:rsidP="000B35F8">
      <w:pPr>
        <w:pStyle w:val="ListParagraph"/>
        <w:numPr>
          <w:ilvl w:val="0"/>
          <w:numId w:val="2"/>
        </w:numPr>
        <w:rPr>
          <w:lang w:val="en-US"/>
        </w:rPr>
      </w:pPr>
      <w:r>
        <w:rPr>
          <w:lang w:val="en-US"/>
        </w:rPr>
        <w:t>Sharing information between member agencies</w:t>
      </w:r>
    </w:p>
    <w:p w:rsidR="000B35F8" w:rsidRDefault="000B35F8" w:rsidP="000B35F8">
      <w:pPr>
        <w:pStyle w:val="ListParagraph"/>
        <w:numPr>
          <w:ilvl w:val="0"/>
          <w:numId w:val="2"/>
        </w:numPr>
        <w:rPr>
          <w:lang w:val="en-US"/>
        </w:rPr>
      </w:pPr>
      <w:r>
        <w:rPr>
          <w:lang w:val="en-US"/>
        </w:rPr>
        <w:t xml:space="preserve">Promoting collaboration between government and </w:t>
      </w:r>
      <w:proofErr w:type="spellStart"/>
      <w:r>
        <w:rPr>
          <w:lang w:val="en-US"/>
        </w:rPr>
        <w:t>non government</w:t>
      </w:r>
      <w:proofErr w:type="spellEnd"/>
      <w:r>
        <w:rPr>
          <w:lang w:val="en-US"/>
        </w:rPr>
        <w:t xml:space="preserve"> </w:t>
      </w:r>
      <w:proofErr w:type="spellStart"/>
      <w:r>
        <w:rPr>
          <w:lang w:val="en-US"/>
        </w:rPr>
        <w:t>organisations</w:t>
      </w:r>
      <w:proofErr w:type="spellEnd"/>
    </w:p>
    <w:p w:rsidR="000B35F8" w:rsidRDefault="000B35F8" w:rsidP="000B35F8">
      <w:pPr>
        <w:rPr>
          <w:lang w:val="en-US"/>
        </w:rPr>
      </w:pPr>
    </w:p>
    <w:p w:rsidR="000B35F8" w:rsidRPr="007D7988" w:rsidRDefault="000B35F8" w:rsidP="000B35F8">
      <w:pPr>
        <w:rPr>
          <w:b/>
          <w:lang w:val="en-US"/>
        </w:rPr>
      </w:pPr>
      <w:r w:rsidRPr="007D7988">
        <w:rPr>
          <w:b/>
          <w:lang w:val="en-US"/>
        </w:rPr>
        <w:t>Structure</w:t>
      </w:r>
    </w:p>
    <w:p w:rsidR="000B35F8" w:rsidRPr="007D7988" w:rsidRDefault="000B35F8" w:rsidP="000B35F8">
      <w:pPr>
        <w:rPr>
          <w:b/>
          <w:lang w:val="en-US"/>
        </w:rPr>
      </w:pPr>
      <w:r w:rsidRPr="007D7988">
        <w:rPr>
          <w:b/>
          <w:lang w:val="en-US"/>
        </w:rPr>
        <w:t xml:space="preserve">The Te </w:t>
      </w:r>
      <w:proofErr w:type="spellStart"/>
      <w:r w:rsidRPr="007D7988">
        <w:rPr>
          <w:b/>
          <w:lang w:val="en-US"/>
        </w:rPr>
        <w:t>Rito</w:t>
      </w:r>
      <w:proofErr w:type="spellEnd"/>
      <w:r w:rsidRPr="007D7988">
        <w:rPr>
          <w:b/>
          <w:lang w:val="en-US"/>
        </w:rPr>
        <w:t xml:space="preserve"> Well</w:t>
      </w:r>
      <w:r w:rsidR="007D7988">
        <w:rPr>
          <w:b/>
          <w:lang w:val="en-US"/>
        </w:rPr>
        <w:t xml:space="preserve">ington Family Violence Network </w:t>
      </w:r>
    </w:p>
    <w:p w:rsidR="000B35F8" w:rsidRDefault="007D7988" w:rsidP="000B35F8">
      <w:pPr>
        <w:pStyle w:val="ListParagraph"/>
        <w:numPr>
          <w:ilvl w:val="0"/>
          <w:numId w:val="3"/>
        </w:numPr>
        <w:rPr>
          <w:lang w:val="en-US"/>
        </w:rPr>
      </w:pPr>
      <w:r>
        <w:rPr>
          <w:lang w:val="en-US"/>
        </w:rPr>
        <w:t>The Network</w:t>
      </w:r>
      <w:r w:rsidR="000B35F8">
        <w:rPr>
          <w:lang w:val="en-US"/>
        </w:rPr>
        <w:t xml:space="preserve"> meets monthly and comprises a collaborative group of government and non-government agencies.  </w:t>
      </w:r>
    </w:p>
    <w:p w:rsidR="000B35F8" w:rsidRPr="000B35F8" w:rsidRDefault="000B35F8" w:rsidP="000B35F8">
      <w:pPr>
        <w:pStyle w:val="ListParagraph"/>
        <w:numPr>
          <w:ilvl w:val="1"/>
          <w:numId w:val="14"/>
        </w:numPr>
        <w:rPr>
          <w:lang w:val="en-US"/>
        </w:rPr>
      </w:pPr>
      <w:r w:rsidRPr="000B35F8">
        <w:rPr>
          <w:lang w:val="en-US"/>
        </w:rPr>
        <w:t>The purpose is to provide a forum for:</w:t>
      </w:r>
    </w:p>
    <w:p w:rsidR="000B35F8" w:rsidRDefault="000B35F8" w:rsidP="000B35F8">
      <w:pPr>
        <w:pStyle w:val="ListParagraph"/>
        <w:numPr>
          <w:ilvl w:val="0"/>
          <w:numId w:val="4"/>
        </w:numPr>
        <w:rPr>
          <w:lang w:val="en-US"/>
        </w:rPr>
      </w:pPr>
      <w:r>
        <w:rPr>
          <w:lang w:val="en-US"/>
        </w:rPr>
        <w:t>Increasing partnership, communication and coordination among Wellington service providers</w:t>
      </w:r>
    </w:p>
    <w:p w:rsidR="000B35F8" w:rsidRDefault="000B35F8" w:rsidP="000B35F8">
      <w:pPr>
        <w:pStyle w:val="ListParagraph"/>
        <w:numPr>
          <w:ilvl w:val="0"/>
          <w:numId w:val="4"/>
        </w:numPr>
        <w:rPr>
          <w:lang w:val="en-US"/>
        </w:rPr>
      </w:pPr>
      <w:r>
        <w:rPr>
          <w:lang w:val="en-US"/>
        </w:rPr>
        <w:t>Sharing information and resources</w:t>
      </w:r>
    </w:p>
    <w:p w:rsidR="000B35F8" w:rsidRDefault="000B35F8" w:rsidP="000B35F8">
      <w:pPr>
        <w:pStyle w:val="ListParagraph"/>
        <w:numPr>
          <w:ilvl w:val="0"/>
          <w:numId w:val="4"/>
        </w:numPr>
        <w:rPr>
          <w:lang w:val="en-US"/>
        </w:rPr>
      </w:pPr>
      <w:r>
        <w:rPr>
          <w:lang w:val="en-US"/>
        </w:rPr>
        <w:t>Gaining skills and learning from training opportunities</w:t>
      </w:r>
    </w:p>
    <w:p w:rsidR="000B35F8" w:rsidRDefault="000B35F8" w:rsidP="000B35F8">
      <w:pPr>
        <w:pStyle w:val="ListParagraph"/>
        <w:numPr>
          <w:ilvl w:val="0"/>
          <w:numId w:val="4"/>
        </w:numPr>
        <w:rPr>
          <w:lang w:val="en-US"/>
        </w:rPr>
      </w:pPr>
      <w:r>
        <w:rPr>
          <w:lang w:val="en-US"/>
        </w:rPr>
        <w:t>Establishing a coordinated response to family violence</w:t>
      </w:r>
    </w:p>
    <w:p w:rsidR="000B35F8" w:rsidRDefault="000B35F8" w:rsidP="000B35F8">
      <w:pPr>
        <w:pStyle w:val="ListParagraph"/>
        <w:numPr>
          <w:ilvl w:val="0"/>
          <w:numId w:val="4"/>
        </w:numPr>
        <w:rPr>
          <w:lang w:val="en-US"/>
        </w:rPr>
      </w:pPr>
      <w:r>
        <w:rPr>
          <w:lang w:val="en-US"/>
        </w:rPr>
        <w:t>Facilitating mutual encouragement and support</w:t>
      </w:r>
    </w:p>
    <w:p w:rsidR="000B35F8" w:rsidRDefault="000B35F8" w:rsidP="000B35F8">
      <w:pPr>
        <w:pStyle w:val="ListParagraph"/>
        <w:numPr>
          <w:ilvl w:val="0"/>
          <w:numId w:val="4"/>
        </w:numPr>
        <w:rPr>
          <w:lang w:val="en-US"/>
        </w:rPr>
      </w:pPr>
      <w:r>
        <w:rPr>
          <w:lang w:val="en-US"/>
        </w:rPr>
        <w:t>Creating an avenue for members to initiate and participate in Network projects and activities</w:t>
      </w:r>
    </w:p>
    <w:p w:rsidR="000B35F8" w:rsidRDefault="000B35F8" w:rsidP="000B35F8">
      <w:pPr>
        <w:rPr>
          <w:lang w:val="en-US"/>
        </w:rPr>
      </w:pPr>
    </w:p>
    <w:p w:rsidR="000B35F8" w:rsidRPr="000B35F8" w:rsidRDefault="000B35F8" w:rsidP="000B35F8">
      <w:pPr>
        <w:pStyle w:val="ListParagraph"/>
        <w:numPr>
          <w:ilvl w:val="1"/>
          <w:numId w:val="14"/>
        </w:numPr>
        <w:rPr>
          <w:lang w:val="en-US"/>
        </w:rPr>
      </w:pPr>
      <w:r w:rsidRPr="000B35F8">
        <w:rPr>
          <w:lang w:val="en-US"/>
        </w:rPr>
        <w:t>Membership in the Network</w:t>
      </w:r>
    </w:p>
    <w:p w:rsidR="000B35F8" w:rsidRDefault="000B35F8" w:rsidP="000B35F8">
      <w:pPr>
        <w:pStyle w:val="ListParagraph"/>
        <w:numPr>
          <w:ilvl w:val="0"/>
          <w:numId w:val="5"/>
        </w:numPr>
        <w:rPr>
          <w:lang w:val="en-US"/>
        </w:rPr>
      </w:pPr>
      <w:r>
        <w:rPr>
          <w:lang w:val="en-US"/>
        </w:rPr>
        <w:t>Membership is open to any non government or government agency working with family violence, that has a mission that is consistent with the Network MOU</w:t>
      </w:r>
    </w:p>
    <w:p w:rsidR="000B35F8" w:rsidRDefault="000B35F8" w:rsidP="000B35F8">
      <w:pPr>
        <w:pStyle w:val="ListParagraph"/>
        <w:numPr>
          <w:ilvl w:val="0"/>
          <w:numId w:val="5"/>
        </w:numPr>
        <w:rPr>
          <w:lang w:val="en-US"/>
        </w:rPr>
      </w:pPr>
      <w:r>
        <w:rPr>
          <w:lang w:val="en-US"/>
        </w:rPr>
        <w:t>Membership agencies must sign and support the Network MOU</w:t>
      </w:r>
    </w:p>
    <w:p w:rsidR="000B35F8" w:rsidRDefault="000B35F8" w:rsidP="000B35F8">
      <w:pPr>
        <w:pStyle w:val="ListParagraph"/>
        <w:numPr>
          <w:ilvl w:val="0"/>
          <w:numId w:val="5"/>
        </w:numPr>
        <w:rPr>
          <w:lang w:val="en-US"/>
        </w:rPr>
      </w:pPr>
      <w:r>
        <w:rPr>
          <w:lang w:val="en-US"/>
        </w:rPr>
        <w:t>Agencies interested in membership should contact the Network Coordinator</w:t>
      </w:r>
    </w:p>
    <w:p w:rsidR="000B35F8" w:rsidRDefault="000B35F8" w:rsidP="000B35F8">
      <w:pPr>
        <w:pStyle w:val="ListParagraph"/>
        <w:numPr>
          <w:ilvl w:val="0"/>
          <w:numId w:val="5"/>
        </w:numPr>
        <w:rPr>
          <w:lang w:val="en-US"/>
        </w:rPr>
      </w:pPr>
      <w:r>
        <w:rPr>
          <w:lang w:val="en-US"/>
        </w:rPr>
        <w:t>The Coordinator will then notify the Strategic Group which will confirm the agency’s mission is consistent with the MOU.  If confirmed, the Coordinator will then invite the agency to sign the MOU</w:t>
      </w:r>
    </w:p>
    <w:p w:rsidR="000B35F8" w:rsidRDefault="000B35F8" w:rsidP="000B35F8">
      <w:pPr>
        <w:pStyle w:val="ListParagraph"/>
        <w:numPr>
          <w:ilvl w:val="0"/>
          <w:numId w:val="5"/>
        </w:numPr>
        <w:rPr>
          <w:lang w:val="en-US"/>
        </w:rPr>
      </w:pPr>
      <w:r>
        <w:rPr>
          <w:lang w:val="en-US"/>
        </w:rPr>
        <w:t>Agency representatives must attend Network meetings regularly and participate in Network activities as appropriate</w:t>
      </w:r>
    </w:p>
    <w:p w:rsidR="000B35F8" w:rsidRDefault="000B35F8" w:rsidP="000B35F8">
      <w:pPr>
        <w:pStyle w:val="ListParagraph"/>
        <w:numPr>
          <w:ilvl w:val="0"/>
          <w:numId w:val="5"/>
        </w:numPr>
        <w:rPr>
          <w:lang w:val="en-US"/>
        </w:rPr>
      </w:pPr>
      <w:r>
        <w:rPr>
          <w:lang w:val="en-US"/>
        </w:rPr>
        <w:t>If the membership of an agency should be reconsidered or terminated, that decision will be made by the majority vote of the Strategic Group</w:t>
      </w:r>
    </w:p>
    <w:p w:rsidR="000B35F8" w:rsidRDefault="000B35F8" w:rsidP="000B35F8">
      <w:pPr>
        <w:pStyle w:val="ListParagraph"/>
        <w:numPr>
          <w:ilvl w:val="0"/>
          <w:numId w:val="5"/>
        </w:numPr>
        <w:rPr>
          <w:lang w:val="en-US"/>
        </w:rPr>
      </w:pPr>
      <w:r>
        <w:rPr>
          <w:lang w:val="en-US"/>
        </w:rPr>
        <w:t>To participate in strategic planning or decision making, members must have a signed MOU on file with the Coordinator</w:t>
      </w:r>
    </w:p>
    <w:p w:rsidR="000B35F8" w:rsidRDefault="000B35F8" w:rsidP="000B35F8">
      <w:pPr>
        <w:rPr>
          <w:lang w:val="en-US"/>
        </w:rPr>
      </w:pPr>
    </w:p>
    <w:p w:rsidR="000B35F8" w:rsidRPr="000B35F8" w:rsidRDefault="000B35F8" w:rsidP="000B35F8">
      <w:pPr>
        <w:ind w:left="720" w:firstLine="360"/>
        <w:rPr>
          <w:lang w:val="en-US"/>
        </w:rPr>
      </w:pPr>
      <w:r>
        <w:rPr>
          <w:lang w:val="en-US"/>
        </w:rPr>
        <w:t>1.3</w:t>
      </w:r>
      <w:r w:rsidRPr="000B35F8">
        <w:rPr>
          <w:lang w:val="en-US"/>
        </w:rPr>
        <w:t xml:space="preserve"> </w:t>
      </w:r>
      <w:r w:rsidRPr="000B35F8">
        <w:rPr>
          <w:lang w:val="en-US"/>
        </w:rPr>
        <w:tab/>
        <w:t>Network meetings</w:t>
      </w:r>
    </w:p>
    <w:p w:rsidR="000B35F8" w:rsidRDefault="000B35F8" w:rsidP="000B35F8">
      <w:pPr>
        <w:pStyle w:val="ListParagraph"/>
        <w:numPr>
          <w:ilvl w:val="0"/>
          <w:numId w:val="6"/>
        </w:numPr>
        <w:rPr>
          <w:lang w:val="en-US"/>
        </w:rPr>
      </w:pPr>
      <w:r>
        <w:rPr>
          <w:lang w:val="en-US"/>
        </w:rPr>
        <w:t>Meetings are monthly</w:t>
      </w:r>
    </w:p>
    <w:p w:rsidR="000B35F8" w:rsidRDefault="000B35F8" w:rsidP="000B35F8">
      <w:pPr>
        <w:pStyle w:val="ListParagraph"/>
        <w:numPr>
          <w:ilvl w:val="0"/>
          <w:numId w:val="6"/>
        </w:numPr>
        <w:rPr>
          <w:lang w:val="en-US"/>
        </w:rPr>
      </w:pPr>
      <w:r>
        <w:rPr>
          <w:lang w:val="en-US"/>
        </w:rPr>
        <w:t xml:space="preserve">The Coordinator </w:t>
      </w:r>
      <w:proofErr w:type="spellStart"/>
      <w:r>
        <w:rPr>
          <w:lang w:val="en-US"/>
        </w:rPr>
        <w:t>organises</w:t>
      </w:r>
      <w:proofErr w:type="spellEnd"/>
      <w:r>
        <w:rPr>
          <w:lang w:val="en-US"/>
        </w:rPr>
        <w:t xml:space="preserve"> the meetings and sends out the minutes and agendas</w:t>
      </w:r>
    </w:p>
    <w:p w:rsidR="000B35F8" w:rsidRDefault="000B35F8" w:rsidP="000B35F8">
      <w:pPr>
        <w:pStyle w:val="ListParagraph"/>
        <w:numPr>
          <w:ilvl w:val="0"/>
          <w:numId w:val="6"/>
        </w:numPr>
        <w:rPr>
          <w:lang w:val="en-US"/>
        </w:rPr>
      </w:pPr>
      <w:r>
        <w:rPr>
          <w:lang w:val="en-US"/>
        </w:rPr>
        <w:t>The Network will appoint a facilitator from the Network to chair the meetings.  The facilitator is responsible for checking in with the Coordinator before meetings</w:t>
      </w:r>
    </w:p>
    <w:p w:rsidR="000B35F8" w:rsidRDefault="000B35F8" w:rsidP="000B35F8">
      <w:pPr>
        <w:rPr>
          <w:lang w:val="en-US"/>
        </w:rPr>
      </w:pPr>
    </w:p>
    <w:p w:rsidR="000B35F8" w:rsidRPr="007D7988" w:rsidRDefault="000B35F8" w:rsidP="000B35F8">
      <w:pPr>
        <w:pStyle w:val="ListParagraph"/>
        <w:numPr>
          <w:ilvl w:val="0"/>
          <w:numId w:val="3"/>
        </w:numPr>
        <w:rPr>
          <w:b/>
          <w:lang w:val="en-US"/>
        </w:rPr>
      </w:pPr>
      <w:r>
        <w:rPr>
          <w:lang w:val="en-US"/>
        </w:rPr>
        <w:t xml:space="preserve"> </w:t>
      </w:r>
      <w:r w:rsidRPr="007D7988">
        <w:rPr>
          <w:b/>
          <w:lang w:val="en-US"/>
        </w:rPr>
        <w:t xml:space="preserve">The Te </w:t>
      </w:r>
      <w:proofErr w:type="spellStart"/>
      <w:r w:rsidRPr="007D7988">
        <w:rPr>
          <w:b/>
          <w:lang w:val="en-US"/>
        </w:rPr>
        <w:t>Rito</w:t>
      </w:r>
      <w:proofErr w:type="spellEnd"/>
      <w:r w:rsidRPr="007D7988">
        <w:rPr>
          <w:b/>
          <w:lang w:val="en-US"/>
        </w:rPr>
        <w:t xml:space="preserve"> Wellington Family Violence Network Strategic Group</w:t>
      </w:r>
    </w:p>
    <w:p w:rsidR="000B35F8" w:rsidRPr="000B35F8" w:rsidRDefault="000B35F8" w:rsidP="000B35F8">
      <w:pPr>
        <w:ind w:left="1135"/>
        <w:rPr>
          <w:lang w:val="en-US"/>
        </w:rPr>
      </w:pPr>
      <w:r>
        <w:rPr>
          <w:lang w:val="en-US"/>
        </w:rPr>
        <w:t xml:space="preserve">2.1 </w:t>
      </w:r>
      <w:r w:rsidRPr="000B35F8">
        <w:rPr>
          <w:lang w:val="en-US"/>
        </w:rPr>
        <w:t xml:space="preserve">The Strategic Group provides strategic governance for the Network.  They are </w:t>
      </w:r>
      <w:r>
        <w:rPr>
          <w:lang w:val="en-US"/>
        </w:rPr>
        <w:t xml:space="preserve">    </w:t>
      </w:r>
      <w:r w:rsidRPr="000B35F8">
        <w:rPr>
          <w:lang w:val="en-US"/>
        </w:rPr>
        <w:t>responsible for:</w:t>
      </w:r>
    </w:p>
    <w:p w:rsidR="000B35F8" w:rsidRDefault="000B35F8" w:rsidP="000B35F8">
      <w:pPr>
        <w:pStyle w:val="ListParagraph"/>
        <w:numPr>
          <w:ilvl w:val="0"/>
          <w:numId w:val="8"/>
        </w:numPr>
        <w:rPr>
          <w:lang w:val="en-US"/>
        </w:rPr>
      </w:pPr>
      <w:r>
        <w:rPr>
          <w:lang w:val="en-US"/>
        </w:rPr>
        <w:t>Developing and reviewing the strategic plan</w:t>
      </w:r>
    </w:p>
    <w:p w:rsidR="000B35F8" w:rsidRDefault="000B35F8" w:rsidP="000B35F8">
      <w:pPr>
        <w:pStyle w:val="ListParagraph"/>
        <w:numPr>
          <w:ilvl w:val="0"/>
          <w:numId w:val="8"/>
        </w:numPr>
        <w:rPr>
          <w:lang w:val="en-US"/>
        </w:rPr>
      </w:pPr>
      <w:r>
        <w:rPr>
          <w:lang w:val="en-US"/>
        </w:rPr>
        <w:t>Establishing priorities and identifying activities and goals</w:t>
      </w:r>
    </w:p>
    <w:p w:rsidR="000B35F8" w:rsidRDefault="000B35F8" w:rsidP="000B35F8">
      <w:pPr>
        <w:pStyle w:val="ListParagraph"/>
        <w:numPr>
          <w:ilvl w:val="0"/>
          <w:numId w:val="8"/>
        </w:numPr>
        <w:rPr>
          <w:lang w:val="en-US"/>
        </w:rPr>
      </w:pPr>
      <w:r>
        <w:rPr>
          <w:lang w:val="en-US"/>
        </w:rPr>
        <w:t>Supporting the lead agency through employee and finance subcommittees</w:t>
      </w:r>
    </w:p>
    <w:p w:rsidR="000B35F8" w:rsidRDefault="000B35F8" w:rsidP="000B35F8">
      <w:pPr>
        <w:pStyle w:val="ListParagraph"/>
        <w:numPr>
          <w:ilvl w:val="0"/>
          <w:numId w:val="8"/>
        </w:numPr>
        <w:rPr>
          <w:lang w:val="en-US"/>
        </w:rPr>
      </w:pPr>
      <w:r>
        <w:rPr>
          <w:lang w:val="en-US"/>
        </w:rPr>
        <w:t>Supporting the leadership of the Network Coordinator with the provision of clear expectations, boundaries and role definition</w:t>
      </w:r>
    </w:p>
    <w:p w:rsidR="000B35F8" w:rsidRDefault="000B35F8" w:rsidP="000B35F8">
      <w:pPr>
        <w:rPr>
          <w:lang w:val="en-US"/>
        </w:rPr>
      </w:pPr>
    </w:p>
    <w:p w:rsidR="000B35F8" w:rsidRPr="000B35F8" w:rsidRDefault="000B35F8" w:rsidP="000B35F8">
      <w:pPr>
        <w:rPr>
          <w:lang w:val="en-US"/>
        </w:rPr>
      </w:pPr>
      <w:r>
        <w:rPr>
          <w:lang w:val="en-US"/>
        </w:rPr>
        <w:t xml:space="preserve">                     </w:t>
      </w:r>
      <w:r w:rsidRPr="000B35F8">
        <w:rPr>
          <w:lang w:val="en-US"/>
        </w:rPr>
        <w:t xml:space="preserve"> </w:t>
      </w:r>
      <w:r>
        <w:rPr>
          <w:lang w:val="en-US"/>
        </w:rPr>
        <w:t xml:space="preserve">2.2 </w:t>
      </w:r>
      <w:r w:rsidRPr="000B35F8">
        <w:rPr>
          <w:lang w:val="en-US"/>
        </w:rPr>
        <w:t>Chairpersons</w:t>
      </w:r>
    </w:p>
    <w:p w:rsidR="000B35F8" w:rsidRDefault="000B35F8" w:rsidP="000B35F8">
      <w:pPr>
        <w:pStyle w:val="ListParagraph"/>
        <w:numPr>
          <w:ilvl w:val="0"/>
          <w:numId w:val="9"/>
        </w:numPr>
        <w:rPr>
          <w:lang w:val="en-US"/>
        </w:rPr>
      </w:pPr>
      <w:r>
        <w:rPr>
          <w:lang w:val="en-US"/>
        </w:rPr>
        <w:t>There will be two chairs as decided by the Strategic Group</w:t>
      </w:r>
    </w:p>
    <w:p w:rsidR="00A10BA6" w:rsidRDefault="00A10BA6" w:rsidP="00A10BA6">
      <w:pPr>
        <w:pStyle w:val="ListParagraph"/>
        <w:ind w:left="1495"/>
        <w:rPr>
          <w:lang w:val="en-US"/>
        </w:rPr>
      </w:pPr>
    </w:p>
    <w:p w:rsidR="000B35F8" w:rsidRPr="00A10BA6" w:rsidRDefault="00A10BA6" w:rsidP="00A10BA6">
      <w:pPr>
        <w:ind w:left="1134" w:hanging="1134"/>
        <w:rPr>
          <w:lang w:val="en-US"/>
        </w:rPr>
      </w:pPr>
      <w:r>
        <w:rPr>
          <w:lang w:val="en-US"/>
        </w:rPr>
        <w:tab/>
        <w:t>2.3</w:t>
      </w:r>
      <w:r>
        <w:rPr>
          <w:lang w:val="en-US"/>
        </w:rPr>
        <w:tab/>
      </w:r>
      <w:r w:rsidR="000B35F8" w:rsidRPr="00A10BA6">
        <w:rPr>
          <w:lang w:val="en-US"/>
        </w:rPr>
        <w:t xml:space="preserve"> </w:t>
      </w:r>
      <w:proofErr w:type="gramStart"/>
      <w:r w:rsidR="000B35F8" w:rsidRPr="00A10BA6">
        <w:rPr>
          <w:lang w:val="en-US"/>
        </w:rPr>
        <w:t>Strategic  Group</w:t>
      </w:r>
      <w:proofErr w:type="gramEnd"/>
      <w:r w:rsidR="000B35F8" w:rsidRPr="00A10BA6">
        <w:rPr>
          <w:lang w:val="en-US"/>
        </w:rPr>
        <w:t xml:space="preserve"> meetings</w:t>
      </w:r>
    </w:p>
    <w:p w:rsidR="000B35F8" w:rsidRDefault="000B35F8" w:rsidP="000B35F8">
      <w:pPr>
        <w:pStyle w:val="ListParagraph"/>
        <w:numPr>
          <w:ilvl w:val="0"/>
          <w:numId w:val="9"/>
        </w:numPr>
        <w:rPr>
          <w:lang w:val="en-US"/>
        </w:rPr>
      </w:pPr>
      <w:r>
        <w:rPr>
          <w:lang w:val="en-US"/>
        </w:rPr>
        <w:t>The Strategic Group will meet monthly for a minimum of ten meetings per year</w:t>
      </w:r>
    </w:p>
    <w:p w:rsidR="000B35F8" w:rsidRDefault="000B35F8" w:rsidP="000B35F8">
      <w:pPr>
        <w:pStyle w:val="ListParagraph"/>
        <w:numPr>
          <w:ilvl w:val="0"/>
          <w:numId w:val="9"/>
        </w:numPr>
        <w:rPr>
          <w:lang w:val="en-US"/>
        </w:rPr>
      </w:pPr>
      <w:r>
        <w:rPr>
          <w:lang w:val="en-US"/>
        </w:rPr>
        <w:t>The agenda will be emailed the week before the Strategic Group meeting.  Members may submit items for the agenda to the Coordinator prior to this date or at the beginning of the meeting</w:t>
      </w:r>
    </w:p>
    <w:p w:rsidR="000B35F8" w:rsidRDefault="000B35F8" w:rsidP="000B35F8">
      <w:pPr>
        <w:pStyle w:val="ListParagraph"/>
        <w:numPr>
          <w:ilvl w:val="0"/>
          <w:numId w:val="9"/>
        </w:numPr>
        <w:rPr>
          <w:lang w:val="en-US"/>
        </w:rPr>
      </w:pPr>
      <w:r>
        <w:rPr>
          <w:lang w:val="en-US"/>
        </w:rPr>
        <w:t xml:space="preserve">All meetings will have minutes.  Minutes will be sent out no more than two weeks following the meeting </w:t>
      </w:r>
    </w:p>
    <w:p w:rsidR="000B35F8" w:rsidRDefault="000B35F8" w:rsidP="000B35F8">
      <w:pPr>
        <w:pStyle w:val="ListParagraph"/>
        <w:numPr>
          <w:ilvl w:val="0"/>
          <w:numId w:val="9"/>
        </w:numPr>
        <w:rPr>
          <w:lang w:val="en-US"/>
        </w:rPr>
      </w:pPr>
      <w:r>
        <w:rPr>
          <w:lang w:val="en-US"/>
        </w:rPr>
        <w:t>A quorum of members will be 3 and decision making will be by consensus</w:t>
      </w:r>
    </w:p>
    <w:p w:rsidR="000B35F8" w:rsidRDefault="000B35F8" w:rsidP="000B35F8">
      <w:pPr>
        <w:pStyle w:val="ListParagraph"/>
        <w:numPr>
          <w:ilvl w:val="0"/>
          <w:numId w:val="9"/>
        </w:numPr>
        <w:rPr>
          <w:lang w:val="en-US"/>
        </w:rPr>
      </w:pPr>
      <w:r>
        <w:rPr>
          <w:lang w:val="en-US"/>
        </w:rPr>
        <w:t>The Coordinator organizes the meeting and the chairs facilitate it</w:t>
      </w:r>
    </w:p>
    <w:p w:rsidR="000B35F8" w:rsidRDefault="000B35F8" w:rsidP="000B35F8">
      <w:pPr>
        <w:pStyle w:val="ListParagraph"/>
        <w:numPr>
          <w:ilvl w:val="0"/>
          <w:numId w:val="9"/>
        </w:numPr>
        <w:rPr>
          <w:lang w:val="en-US"/>
        </w:rPr>
      </w:pPr>
      <w:r>
        <w:rPr>
          <w:lang w:val="en-US"/>
        </w:rPr>
        <w:t>The members of the Strategic Group are required to give notice if they are unable to attend meetings.  If members are absent for 3 consecutive meetings and have not given notice then membership may be automatically withdrawn</w:t>
      </w:r>
    </w:p>
    <w:p w:rsidR="00A10BA6" w:rsidRDefault="00A10BA6" w:rsidP="00A10BA6">
      <w:pPr>
        <w:rPr>
          <w:lang w:val="en-US"/>
        </w:rPr>
      </w:pPr>
    </w:p>
    <w:p w:rsidR="00A10BA6" w:rsidRPr="00A10BA6" w:rsidRDefault="00A10BA6" w:rsidP="00A10BA6">
      <w:pPr>
        <w:rPr>
          <w:lang w:val="en-US"/>
        </w:rPr>
      </w:pPr>
    </w:p>
    <w:p w:rsidR="000B35F8" w:rsidRDefault="000B35F8" w:rsidP="000B35F8">
      <w:pPr>
        <w:rPr>
          <w:lang w:val="en-US"/>
        </w:rPr>
      </w:pPr>
    </w:p>
    <w:p w:rsidR="007D7988" w:rsidRDefault="00A10BA6" w:rsidP="00A10BA6">
      <w:pPr>
        <w:ind w:firstLine="720"/>
        <w:rPr>
          <w:lang w:val="en-US"/>
        </w:rPr>
      </w:pPr>
      <w:r>
        <w:rPr>
          <w:lang w:val="en-US"/>
        </w:rPr>
        <w:t xml:space="preserve">      </w:t>
      </w:r>
    </w:p>
    <w:p w:rsidR="007D7988" w:rsidRDefault="007D7988" w:rsidP="00A10BA6">
      <w:pPr>
        <w:ind w:firstLine="720"/>
        <w:rPr>
          <w:lang w:val="en-US"/>
        </w:rPr>
      </w:pPr>
    </w:p>
    <w:p w:rsidR="000B35F8" w:rsidRPr="00A10BA6" w:rsidRDefault="00A10BA6" w:rsidP="007D7988">
      <w:pPr>
        <w:ind w:left="360" w:firstLine="720"/>
        <w:rPr>
          <w:lang w:val="en-US"/>
        </w:rPr>
      </w:pPr>
      <w:r>
        <w:rPr>
          <w:lang w:val="en-US"/>
        </w:rPr>
        <w:t xml:space="preserve"> </w:t>
      </w:r>
      <w:proofErr w:type="gramStart"/>
      <w:r w:rsidRPr="00A10BA6">
        <w:rPr>
          <w:lang w:val="en-US"/>
        </w:rPr>
        <w:t xml:space="preserve">2.4 </w:t>
      </w:r>
      <w:r w:rsidR="000B35F8" w:rsidRPr="00A10BA6">
        <w:rPr>
          <w:lang w:val="en-US"/>
        </w:rPr>
        <w:t xml:space="preserve"> Membership</w:t>
      </w:r>
      <w:proofErr w:type="gramEnd"/>
    </w:p>
    <w:p w:rsidR="000B35F8" w:rsidRDefault="000B35F8" w:rsidP="000B35F8">
      <w:pPr>
        <w:pStyle w:val="ListParagraph"/>
        <w:numPr>
          <w:ilvl w:val="0"/>
          <w:numId w:val="10"/>
        </w:numPr>
        <w:rPr>
          <w:lang w:val="en-US"/>
        </w:rPr>
      </w:pPr>
      <w:r>
        <w:rPr>
          <w:lang w:val="en-US"/>
        </w:rPr>
        <w:t xml:space="preserve">Strategic Group members are senior members of their agency.  Their agency must be a representative of a community or government agency working within Wellington who has signed the Te </w:t>
      </w:r>
      <w:proofErr w:type="spellStart"/>
      <w:r>
        <w:rPr>
          <w:lang w:val="en-US"/>
        </w:rPr>
        <w:t>Rito</w:t>
      </w:r>
      <w:proofErr w:type="spellEnd"/>
      <w:r>
        <w:rPr>
          <w:lang w:val="en-US"/>
        </w:rPr>
        <w:t xml:space="preserve"> Wellington Family Violence Network MOU</w:t>
      </w:r>
    </w:p>
    <w:p w:rsidR="000B35F8" w:rsidRDefault="000B35F8" w:rsidP="000B35F8">
      <w:pPr>
        <w:pStyle w:val="ListParagraph"/>
        <w:numPr>
          <w:ilvl w:val="0"/>
          <w:numId w:val="10"/>
        </w:numPr>
        <w:rPr>
          <w:lang w:val="en-US"/>
        </w:rPr>
      </w:pPr>
      <w:r>
        <w:rPr>
          <w:lang w:val="en-US"/>
        </w:rPr>
        <w:t>New members must self-nominate or be suggested by the Strategic Group.  Requests for membership are to be directed to the Network Coordinator.  The Strategic Group will confirm the appointment of new members</w:t>
      </w:r>
    </w:p>
    <w:p w:rsidR="000B35F8" w:rsidRDefault="000B35F8" w:rsidP="000B35F8">
      <w:pPr>
        <w:pStyle w:val="ListParagraph"/>
        <w:numPr>
          <w:ilvl w:val="0"/>
          <w:numId w:val="10"/>
        </w:numPr>
        <w:rPr>
          <w:lang w:val="en-US"/>
        </w:rPr>
      </w:pPr>
      <w:r>
        <w:rPr>
          <w:lang w:val="en-US"/>
        </w:rPr>
        <w:t>Membership consists of a minimum of 5 and a maximum of 8 people</w:t>
      </w:r>
    </w:p>
    <w:p w:rsidR="000B35F8" w:rsidRDefault="000B35F8" w:rsidP="000B35F8">
      <w:pPr>
        <w:pStyle w:val="ListParagraph"/>
        <w:numPr>
          <w:ilvl w:val="0"/>
          <w:numId w:val="10"/>
        </w:numPr>
        <w:rPr>
          <w:lang w:val="en-US"/>
        </w:rPr>
      </w:pPr>
      <w:r>
        <w:rPr>
          <w:lang w:val="en-US"/>
        </w:rPr>
        <w:t>All members of the Strategic Group acknowledge that in becoming members they agree to:</w:t>
      </w:r>
    </w:p>
    <w:p w:rsidR="000B35F8" w:rsidRDefault="000B35F8" w:rsidP="000B35F8">
      <w:pPr>
        <w:pStyle w:val="ListParagraph"/>
        <w:numPr>
          <w:ilvl w:val="0"/>
          <w:numId w:val="11"/>
        </w:numPr>
        <w:rPr>
          <w:lang w:val="en-US"/>
        </w:rPr>
      </w:pPr>
      <w:r>
        <w:rPr>
          <w:lang w:val="en-US"/>
        </w:rPr>
        <w:t>Prepare for meetings by reading minutes and reports</w:t>
      </w:r>
    </w:p>
    <w:p w:rsidR="000B35F8" w:rsidRDefault="000B35F8" w:rsidP="000B35F8">
      <w:pPr>
        <w:pStyle w:val="ListParagraph"/>
        <w:numPr>
          <w:ilvl w:val="0"/>
          <w:numId w:val="11"/>
        </w:numPr>
        <w:rPr>
          <w:lang w:val="en-US"/>
        </w:rPr>
      </w:pPr>
      <w:r>
        <w:rPr>
          <w:lang w:val="en-US"/>
        </w:rPr>
        <w:t>Attend Strategic Group meetings regularly and participate in Network activities as appropriate</w:t>
      </w:r>
    </w:p>
    <w:p w:rsidR="000B35F8" w:rsidRPr="00611A54" w:rsidRDefault="000B35F8" w:rsidP="000B35F8">
      <w:pPr>
        <w:pStyle w:val="ListParagraph"/>
        <w:numPr>
          <w:ilvl w:val="0"/>
          <w:numId w:val="11"/>
        </w:numPr>
        <w:rPr>
          <w:lang w:val="en-US"/>
        </w:rPr>
      </w:pPr>
      <w:r>
        <w:rPr>
          <w:lang w:val="en-US"/>
        </w:rPr>
        <w:t>Ensure a representative from their agency attends Network meetings regularly</w:t>
      </w:r>
    </w:p>
    <w:p w:rsidR="000B35F8" w:rsidRDefault="000B35F8" w:rsidP="000B35F8">
      <w:pPr>
        <w:pStyle w:val="ListParagraph"/>
        <w:numPr>
          <w:ilvl w:val="0"/>
          <w:numId w:val="12"/>
        </w:numPr>
        <w:rPr>
          <w:lang w:val="en-US"/>
        </w:rPr>
      </w:pPr>
      <w:r>
        <w:rPr>
          <w:lang w:val="en-US"/>
        </w:rPr>
        <w:t>Membership may be automatically withdrawn by the Strategic Group in the event that a member fails, without reasonable excuse, to attend three consecutive meetings</w:t>
      </w:r>
    </w:p>
    <w:p w:rsidR="000B35F8" w:rsidRDefault="000B35F8" w:rsidP="000B35F8">
      <w:pPr>
        <w:pStyle w:val="ListParagraph"/>
        <w:numPr>
          <w:ilvl w:val="0"/>
          <w:numId w:val="12"/>
        </w:numPr>
        <w:rPr>
          <w:lang w:val="en-US"/>
        </w:rPr>
      </w:pPr>
      <w:r>
        <w:rPr>
          <w:lang w:val="en-US"/>
        </w:rPr>
        <w:t>In the event that there is some reason for the membership of an agency or individual to be reconsidered or terminated that decision will be made by majority vote of the Strategic Group</w:t>
      </w:r>
    </w:p>
    <w:p w:rsidR="000B35F8" w:rsidRDefault="000B35F8" w:rsidP="000B35F8">
      <w:pPr>
        <w:rPr>
          <w:lang w:val="en-US"/>
        </w:rPr>
      </w:pPr>
    </w:p>
    <w:p w:rsidR="000B35F8" w:rsidRPr="00A10BA6" w:rsidRDefault="00A10BA6" w:rsidP="00A10BA6">
      <w:pPr>
        <w:rPr>
          <w:lang w:val="en-US"/>
        </w:rPr>
      </w:pPr>
      <w:r>
        <w:rPr>
          <w:lang w:val="en-US"/>
        </w:rPr>
        <w:t xml:space="preserve">                    </w:t>
      </w:r>
      <w:r w:rsidRPr="00A10BA6">
        <w:rPr>
          <w:lang w:val="en-US"/>
        </w:rPr>
        <w:t>2.5</w:t>
      </w:r>
      <w:r w:rsidR="000B35F8" w:rsidRPr="00A10BA6">
        <w:rPr>
          <w:lang w:val="en-US"/>
        </w:rPr>
        <w:t xml:space="preserve"> Conflict of interest</w:t>
      </w:r>
    </w:p>
    <w:p w:rsidR="000B35F8" w:rsidRDefault="000B35F8" w:rsidP="000B35F8">
      <w:pPr>
        <w:pStyle w:val="ListParagraph"/>
        <w:numPr>
          <w:ilvl w:val="0"/>
          <w:numId w:val="13"/>
        </w:numPr>
        <w:rPr>
          <w:lang w:val="en-US"/>
        </w:rPr>
      </w:pPr>
      <w:r>
        <w:rPr>
          <w:lang w:val="en-US"/>
        </w:rPr>
        <w:t>Where a conflict of interest exists the member shall state it verbally and withdraw from discussion</w:t>
      </w:r>
    </w:p>
    <w:p w:rsidR="000B35F8" w:rsidRDefault="000B35F8" w:rsidP="000B35F8">
      <w:pPr>
        <w:rPr>
          <w:lang w:val="en-US"/>
        </w:rPr>
      </w:pPr>
    </w:p>
    <w:p w:rsidR="000B35F8" w:rsidRPr="00A10BA6" w:rsidRDefault="000B35F8" w:rsidP="00A10BA6">
      <w:pPr>
        <w:pStyle w:val="ListParagraph"/>
        <w:numPr>
          <w:ilvl w:val="0"/>
          <w:numId w:val="3"/>
        </w:numPr>
        <w:rPr>
          <w:lang w:val="en-US"/>
        </w:rPr>
      </w:pPr>
      <w:r w:rsidRPr="007D7988">
        <w:rPr>
          <w:b/>
          <w:lang w:val="en-US"/>
        </w:rPr>
        <w:t>The  Lead Agent</w:t>
      </w:r>
      <w:r w:rsidRPr="00A10BA6">
        <w:rPr>
          <w:lang w:val="en-US"/>
        </w:rPr>
        <w:t xml:space="preserve"> is a member of the Strategic Group and is responsible for:</w:t>
      </w:r>
    </w:p>
    <w:p w:rsidR="000B35F8" w:rsidRDefault="000B35F8" w:rsidP="000B35F8">
      <w:pPr>
        <w:pStyle w:val="ListParagraph"/>
        <w:numPr>
          <w:ilvl w:val="0"/>
          <w:numId w:val="13"/>
        </w:numPr>
        <w:rPr>
          <w:lang w:val="en-US"/>
        </w:rPr>
      </w:pPr>
      <w:r>
        <w:rPr>
          <w:lang w:val="en-US"/>
        </w:rPr>
        <w:t>Supporting the implementation of the strategic plan</w:t>
      </w:r>
    </w:p>
    <w:p w:rsidR="000B35F8" w:rsidRDefault="000B35F8" w:rsidP="000B35F8">
      <w:pPr>
        <w:pStyle w:val="ListParagraph"/>
        <w:numPr>
          <w:ilvl w:val="0"/>
          <w:numId w:val="13"/>
        </w:numPr>
        <w:rPr>
          <w:lang w:val="en-US"/>
        </w:rPr>
      </w:pPr>
      <w:r>
        <w:rPr>
          <w:lang w:val="en-US"/>
        </w:rPr>
        <w:t xml:space="preserve">Employing the Coordinator and providing support, guidance and performance management for the Coordinator with support from the Strategic Group </w:t>
      </w:r>
    </w:p>
    <w:p w:rsidR="000B35F8" w:rsidRDefault="000B35F8" w:rsidP="000B35F8">
      <w:pPr>
        <w:pStyle w:val="ListParagraph"/>
        <w:numPr>
          <w:ilvl w:val="0"/>
          <w:numId w:val="13"/>
        </w:numPr>
        <w:rPr>
          <w:lang w:val="en-US"/>
        </w:rPr>
      </w:pPr>
      <w:r>
        <w:rPr>
          <w:lang w:val="en-US"/>
        </w:rPr>
        <w:t xml:space="preserve">Ensuring the contractual responsibilities of the Te </w:t>
      </w:r>
      <w:proofErr w:type="spellStart"/>
      <w:r>
        <w:rPr>
          <w:lang w:val="en-US"/>
        </w:rPr>
        <w:t>Rito</w:t>
      </w:r>
      <w:proofErr w:type="spellEnd"/>
      <w:r>
        <w:rPr>
          <w:lang w:val="en-US"/>
        </w:rPr>
        <w:t xml:space="preserve"> Wellington Family Violence Network contract are met</w:t>
      </w:r>
    </w:p>
    <w:p w:rsidR="000B35F8" w:rsidRDefault="000B35F8" w:rsidP="000B35F8">
      <w:pPr>
        <w:pStyle w:val="ListParagraph"/>
        <w:numPr>
          <w:ilvl w:val="0"/>
          <w:numId w:val="13"/>
        </w:numPr>
        <w:rPr>
          <w:lang w:val="en-US"/>
        </w:rPr>
      </w:pPr>
      <w:r>
        <w:rPr>
          <w:lang w:val="en-US"/>
        </w:rPr>
        <w:t>Providing financial reports to each meeting</w:t>
      </w:r>
    </w:p>
    <w:p w:rsidR="000B35F8" w:rsidRDefault="000B35F8" w:rsidP="000B35F8">
      <w:pPr>
        <w:rPr>
          <w:lang w:val="en-US"/>
        </w:rPr>
      </w:pPr>
    </w:p>
    <w:p w:rsidR="000B35F8" w:rsidRPr="00C65A26" w:rsidRDefault="000B35F8" w:rsidP="00A10BA6">
      <w:pPr>
        <w:pStyle w:val="ListParagraph"/>
        <w:numPr>
          <w:ilvl w:val="0"/>
          <w:numId w:val="3"/>
        </w:numPr>
        <w:rPr>
          <w:lang w:val="en-US"/>
        </w:rPr>
      </w:pPr>
      <w:r>
        <w:rPr>
          <w:lang w:val="en-US"/>
        </w:rPr>
        <w:t xml:space="preserve">Te </w:t>
      </w:r>
      <w:proofErr w:type="spellStart"/>
      <w:r>
        <w:rPr>
          <w:lang w:val="en-US"/>
        </w:rPr>
        <w:t>Rito</w:t>
      </w:r>
      <w:proofErr w:type="spellEnd"/>
      <w:r>
        <w:rPr>
          <w:lang w:val="en-US"/>
        </w:rPr>
        <w:t xml:space="preserve"> Wellington Family Violence Network Coordinator is responsible for implementing projects, building relationships and coordinating the network.  Specific tasks and responsibilities are outlined in the Job Description which has been approved by the Strategic Group</w:t>
      </w:r>
    </w:p>
    <w:p w:rsidR="000B35F8" w:rsidRPr="00C65A26" w:rsidRDefault="000B35F8" w:rsidP="000B35F8">
      <w:pPr>
        <w:ind w:left="360"/>
        <w:rPr>
          <w:lang w:val="en-US"/>
        </w:rPr>
      </w:pPr>
    </w:p>
    <w:p w:rsidR="000B35F8" w:rsidRDefault="000B35F8" w:rsidP="000B35F8">
      <w:pPr>
        <w:rPr>
          <w:lang w:val="en-US"/>
        </w:rPr>
      </w:pPr>
    </w:p>
    <w:p w:rsidR="000B35F8" w:rsidRPr="007D7988" w:rsidRDefault="007D7988" w:rsidP="000B35F8">
      <w:pPr>
        <w:rPr>
          <w:b/>
          <w:lang w:val="en-US"/>
        </w:rPr>
      </w:pPr>
      <w:r w:rsidRPr="007D7988">
        <w:rPr>
          <w:b/>
          <w:lang w:val="en-US"/>
        </w:rPr>
        <w:t>Strategic Group members:</w:t>
      </w:r>
    </w:p>
    <w:p w:rsidR="00B675F9" w:rsidRDefault="00B675F9"/>
    <w:tbl>
      <w:tblPr>
        <w:tblStyle w:val="TableGrid"/>
        <w:tblW w:w="0" w:type="auto"/>
        <w:tblLook w:val="04A0" w:firstRow="1" w:lastRow="0" w:firstColumn="1" w:lastColumn="0" w:noHBand="0" w:noVBand="1"/>
      </w:tblPr>
      <w:tblGrid>
        <w:gridCol w:w="3080"/>
        <w:gridCol w:w="3081"/>
        <w:gridCol w:w="3081"/>
      </w:tblGrid>
      <w:tr w:rsidR="007D7988" w:rsidTr="007D7988">
        <w:tc>
          <w:tcPr>
            <w:tcW w:w="3080" w:type="dxa"/>
          </w:tcPr>
          <w:p w:rsidR="007D7988" w:rsidRPr="007D7988" w:rsidRDefault="007D7988" w:rsidP="007D7988">
            <w:pPr>
              <w:jc w:val="center"/>
              <w:rPr>
                <w:b/>
              </w:rPr>
            </w:pPr>
            <w:r w:rsidRPr="007D7988">
              <w:rPr>
                <w:b/>
              </w:rPr>
              <w:t>Organisation/agency</w:t>
            </w:r>
          </w:p>
        </w:tc>
        <w:tc>
          <w:tcPr>
            <w:tcW w:w="3081" w:type="dxa"/>
          </w:tcPr>
          <w:p w:rsidR="007D7988" w:rsidRPr="007D7988" w:rsidRDefault="007D7988" w:rsidP="007D7988">
            <w:pPr>
              <w:jc w:val="center"/>
              <w:rPr>
                <w:b/>
              </w:rPr>
            </w:pPr>
            <w:r w:rsidRPr="007D7988">
              <w:rPr>
                <w:b/>
              </w:rPr>
              <w:t>Name and title</w:t>
            </w:r>
          </w:p>
        </w:tc>
        <w:tc>
          <w:tcPr>
            <w:tcW w:w="3081" w:type="dxa"/>
          </w:tcPr>
          <w:p w:rsidR="007D7988" w:rsidRPr="007D7988" w:rsidRDefault="007D7988" w:rsidP="007D7988">
            <w:pPr>
              <w:jc w:val="center"/>
              <w:rPr>
                <w:b/>
              </w:rPr>
            </w:pPr>
            <w:r w:rsidRPr="007D7988">
              <w:rPr>
                <w:b/>
              </w:rPr>
              <w:t>Signature &amp; date</w:t>
            </w:r>
          </w:p>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r w:rsidR="007D7988" w:rsidTr="007D7988">
        <w:tc>
          <w:tcPr>
            <w:tcW w:w="3080" w:type="dxa"/>
          </w:tcPr>
          <w:p w:rsidR="007D7988" w:rsidRDefault="007D7988"/>
        </w:tc>
        <w:tc>
          <w:tcPr>
            <w:tcW w:w="3081" w:type="dxa"/>
          </w:tcPr>
          <w:p w:rsidR="007D7988" w:rsidRDefault="007D7988"/>
        </w:tc>
        <w:tc>
          <w:tcPr>
            <w:tcW w:w="3081" w:type="dxa"/>
          </w:tcPr>
          <w:p w:rsidR="007D7988" w:rsidRDefault="007D7988"/>
        </w:tc>
      </w:tr>
    </w:tbl>
    <w:p w:rsidR="007D7988" w:rsidRDefault="007D7988"/>
    <w:sectPr w:rsidR="007D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4C"/>
    <w:multiLevelType w:val="hybridMultilevel"/>
    <w:tmpl w:val="87A8A3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0BC2827"/>
    <w:multiLevelType w:val="hybridMultilevel"/>
    <w:tmpl w:val="388CA7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46F213E"/>
    <w:multiLevelType w:val="hybridMultilevel"/>
    <w:tmpl w:val="04BE5406"/>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3">
    <w:nsid w:val="15DE0953"/>
    <w:multiLevelType w:val="multilevel"/>
    <w:tmpl w:val="DF36AC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743CC5"/>
    <w:multiLevelType w:val="multilevel"/>
    <w:tmpl w:val="314EE93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199B092B"/>
    <w:multiLevelType w:val="hybridMultilevel"/>
    <w:tmpl w:val="F4146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BD6910"/>
    <w:multiLevelType w:val="hybridMultilevel"/>
    <w:tmpl w:val="D0500E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5BA0B59"/>
    <w:multiLevelType w:val="hybridMultilevel"/>
    <w:tmpl w:val="1D8CC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9728D4"/>
    <w:multiLevelType w:val="hybridMultilevel"/>
    <w:tmpl w:val="0FC69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3C775291"/>
    <w:multiLevelType w:val="hybridMultilevel"/>
    <w:tmpl w:val="E10873CC"/>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0">
    <w:nsid w:val="4C4A662D"/>
    <w:multiLevelType w:val="multilevel"/>
    <w:tmpl w:val="2620FF6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525F493C"/>
    <w:multiLevelType w:val="hybridMultilevel"/>
    <w:tmpl w:val="645A3D9E"/>
    <w:lvl w:ilvl="0" w:tplc="7CE60C2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nsid w:val="59D57785"/>
    <w:multiLevelType w:val="hybridMultilevel"/>
    <w:tmpl w:val="0FB03896"/>
    <w:lvl w:ilvl="0" w:tplc="1409000F">
      <w:start w:val="1"/>
      <w:numFmt w:val="decimal"/>
      <w:lvlText w:val="%1."/>
      <w:lvlJc w:val="left"/>
      <w:pPr>
        <w:ind w:left="1212" w:hanging="360"/>
      </w:pPr>
      <w:rPr>
        <w:rFonts w:hint="default"/>
      </w:rPr>
    </w:lvl>
    <w:lvl w:ilvl="1" w:tplc="14090019" w:tentative="1">
      <w:start w:val="1"/>
      <w:numFmt w:val="lowerLetter"/>
      <w:lvlText w:val="%2."/>
      <w:lvlJc w:val="left"/>
      <w:pPr>
        <w:ind w:left="1932" w:hanging="360"/>
      </w:pPr>
    </w:lvl>
    <w:lvl w:ilvl="2" w:tplc="1409001B" w:tentative="1">
      <w:start w:val="1"/>
      <w:numFmt w:val="lowerRoman"/>
      <w:lvlText w:val="%3."/>
      <w:lvlJc w:val="right"/>
      <w:pPr>
        <w:ind w:left="2652" w:hanging="180"/>
      </w:pPr>
    </w:lvl>
    <w:lvl w:ilvl="3" w:tplc="1409000F" w:tentative="1">
      <w:start w:val="1"/>
      <w:numFmt w:val="decimal"/>
      <w:lvlText w:val="%4."/>
      <w:lvlJc w:val="left"/>
      <w:pPr>
        <w:ind w:left="3372" w:hanging="360"/>
      </w:pPr>
    </w:lvl>
    <w:lvl w:ilvl="4" w:tplc="14090019" w:tentative="1">
      <w:start w:val="1"/>
      <w:numFmt w:val="lowerLetter"/>
      <w:lvlText w:val="%5."/>
      <w:lvlJc w:val="left"/>
      <w:pPr>
        <w:ind w:left="4092" w:hanging="360"/>
      </w:pPr>
    </w:lvl>
    <w:lvl w:ilvl="5" w:tplc="1409001B" w:tentative="1">
      <w:start w:val="1"/>
      <w:numFmt w:val="lowerRoman"/>
      <w:lvlText w:val="%6."/>
      <w:lvlJc w:val="right"/>
      <w:pPr>
        <w:ind w:left="4812" w:hanging="180"/>
      </w:pPr>
    </w:lvl>
    <w:lvl w:ilvl="6" w:tplc="1409000F" w:tentative="1">
      <w:start w:val="1"/>
      <w:numFmt w:val="decimal"/>
      <w:lvlText w:val="%7."/>
      <w:lvlJc w:val="left"/>
      <w:pPr>
        <w:ind w:left="5532" w:hanging="360"/>
      </w:pPr>
    </w:lvl>
    <w:lvl w:ilvl="7" w:tplc="14090019" w:tentative="1">
      <w:start w:val="1"/>
      <w:numFmt w:val="lowerLetter"/>
      <w:lvlText w:val="%8."/>
      <w:lvlJc w:val="left"/>
      <w:pPr>
        <w:ind w:left="6252" w:hanging="360"/>
      </w:pPr>
    </w:lvl>
    <w:lvl w:ilvl="8" w:tplc="1409001B" w:tentative="1">
      <w:start w:val="1"/>
      <w:numFmt w:val="lowerRoman"/>
      <w:lvlText w:val="%9."/>
      <w:lvlJc w:val="right"/>
      <w:pPr>
        <w:ind w:left="6972" w:hanging="180"/>
      </w:pPr>
    </w:lvl>
  </w:abstractNum>
  <w:abstractNum w:abstractNumId="13">
    <w:nsid w:val="61E566D6"/>
    <w:multiLevelType w:val="hybridMultilevel"/>
    <w:tmpl w:val="238617BA"/>
    <w:lvl w:ilvl="0" w:tplc="1409000F">
      <w:start w:val="1"/>
      <w:numFmt w:val="decimal"/>
      <w:lvlText w:val="%1."/>
      <w:lvlJc w:val="left"/>
      <w:pPr>
        <w:ind w:left="644"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2496575"/>
    <w:multiLevelType w:val="hybridMultilevel"/>
    <w:tmpl w:val="FA0E954A"/>
    <w:lvl w:ilvl="0" w:tplc="14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5">
    <w:nsid w:val="74343CDF"/>
    <w:multiLevelType w:val="multilevel"/>
    <w:tmpl w:val="02DAC7D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EAE2900"/>
    <w:multiLevelType w:val="hybridMultilevel"/>
    <w:tmpl w:val="39AA83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16"/>
  </w:num>
  <w:num w:numId="6">
    <w:abstractNumId w:val="8"/>
  </w:num>
  <w:num w:numId="7">
    <w:abstractNumId w:val="12"/>
  </w:num>
  <w:num w:numId="8">
    <w:abstractNumId w:val="2"/>
  </w:num>
  <w:num w:numId="9">
    <w:abstractNumId w:val="9"/>
  </w:num>
  <w:num w:numId="10">
    <w:abstractNumId w:val="0"/>
  </w:num>
  <w:num w:numId="11">
    <w:abstractNumId w:val="11"/>
  </w:num>
  <w:num w:numId="12">
    <w:abstractNumId w:val="1"/>
  </w:num>
  <w:num w:numId="13">
    <w:abstractNumId w:val="6"/>
  </w:num>
  <w:num w:numId="14">
    <w:abstractNumId w:val="4"/>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F8"/>
    <w:rsid w:val="000B35F8"/>
    <w:rsid w:val="007D7988"/>
    <w:rsid w:val="00A10BA6"/>
    <w:rsid w:val="00A57300"/>
    <w:rsid w:val="00B675F9"/>
    <w:rsid w:val="00E71357"/>
    <w:rsid w:val="00FE63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F8"/>
    <w:pPr>
      <w:ind w:left="720"/>
      <w:contextualSpacing/>
    </w:pPr>
  </w:style>
  <w:style w:type="paragraph" w:styleId="BalloonText">
    <w:name w:val="Balloon Text"/>
    <w:basedOn w:val="Normal"/>
    <w:link w:val="BalloonTextChar"/>
    <w:uiPriority w:val="99"/>
    <w:semiHidden/>
    <w:unhideWhenUsed/>
    <w:rsid w:val="000B35F8"/>
    <w:rPr>
      <w:rFonts w:ascii="Tahoma" w:hAnsi="Tahoma" w:cs="Tahoma"/>
      <w:sz w:val="16"/>
      <w:szCs w:val="16"/>
    </w:rPr>
  </w:style>
  <w:style w:type="character" w:customStyle="1" w:styleId="BalloonTextChar">
    <w:name w:val="Balloon Text Char"/>
    <w:basedOn w:val="DefaultParagraphFont"/>
    <w:link w:val="BalloonText"/>
    <w:uiPriority w:val="99"/>
    <w:semiHidden/>
    <w:rsid w:val="000B35F8"/>
    <w:rPr>
      <w:rFonts w:ascii="Tahoma" w:hAnsi="Tahoma" w:cs="Tahoma"/>
      <w:sz w:val="16"/>
      <w:szCs w:val="16"/>
    </w:rPr>
  </w:style>
  <w:style w:type="table" w:styleId="TableGrid">
    <w:name w:val="Table Grid"/>
    <w:basedOn w:val="TableNormal"/>
    <w:uiPriority w:val="59"/>
    <w:rsid w:val="00B6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F8"/>
    <w:pPr>
      <w:ind w:left="720"/>
      <w:contextualSpacing/>
    </w:pPr>
  </w:style>
  <w:style w:type="paragraph" w:styleId="BalloonText">
    <w:name w:val="Balloon Text"/>
    <w:basedOn w:val="Normal"/>
    <w:link w:val="BalloonTextChar"/>
    <w:uiPriority w:val="99"/>
    <w:semiHidden/>
    <w:unhideWhenUsed/>
    <w:rsid w:val="000B35F8"/>
    <w:rPr>
      <w:rFonts w:ascii="Tahoma" w:hAnsi="Tahoma" w:cs="Tahoma"/>
      <w:sz w:val="16"/>
      <w:szCs w:val="16"/>
    </w:rPr>
  </w:style>
  <w:style w:type="character" w:customStyle="1" w:styleId="BalloonTextChar">
    <w:name w:val="Balloon Text Char"/>
    <w:basedOn w:val="DefaultParagraphFont"/>
    <w:link w:val="BalloonText"/>
    <w:uiPriority w:val="99"/>
    <w:semiHidden/>
    <w:rsid w:val="000B35F8"/>
    <w:rPr>
      <w:rFonts w:ascii="Tahoma" w:hAnsi="Tahoma" w:cs="Tahoma"/>
      <w:sz w:val="16"/>
      <w:szCs w:val="16"/>
    </w:rPr>
  </w:style>
  <w:style w:type="table" w:styleId="TableGrid">
    <w:name w:val="Table Grid"/>
    <w:basedOn w:val="TableNormal"/>
    <w:uiPriority w:val="59"/>
    <w:rsid w:val="00B6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Bagshaw</dc:creator>
  <cp:lastModifiedBy>Janet Bagshaw</cp:lastModifiedBy>
  <cp:revision>2</cp:revision>
  <cp:lastPrinted>2014-09-17T04:06:00Z</cp:lastPrinted>
  <dcterms:created xsi:type="dcterms:W3CDTF">2014-09-17T03:39:00Z</dcterms:created>
  <dcterms:modified xsi:type="dcterms:W3CDTF">2014-09-17T04:18:00Z</dcterms:modified>
</cp:coreProperties>
</file>